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3B" w:rsidRPr="000D5B8E" w:rsidRDefault="0049483B" w:rsidP="00472A08">
      <w:pPr>
        <w:pStyle w:val="Heading2"/>
        <w:keepLines w:val="0"/>
        <w:numPr>
          <w:ilvl w:val="2"/>
          <w:numId w:val="1"/>
        </w:numPr>
        <w:spacing w:before="0" w:line="240" w:lineRule="auto"/>
        <w:rPr>
          <w:rFonts w:ascii="Arial" w:eastAsia="MS ??" w:hAnsi="Arial" w:cs="Arial"/>
          <w:bCs w:val="0"/>
          <w:color w:val="auto"/>
          <w:sz w:val="24"/>
          <w:szCs w:val="22"/>
        </w:rPr>
      </w:pPr>
      <w:r>
        <w:rPr>
          <w:rFonts w:ascii="Arial" w:eastAsia="MS ??" w:hAnsi="Arial" w:cs="Arial"/>
          <w:bCs w:val="0"/>
          <w:color w:val="auto"/>
          <w:sz w:val="24"/>
          <w:szCs w:val="22"/>
        </w:rPr>
        <w:t>Search Activity</w:t>
      </w:r>
      <w:r w:rsidRPr="000D5B8E">
        <w:rPr>
          <w:rFonts w:ascii="Arial" w:eastAsia="MS ??" w:hAnsi="Arial" w:cs="Arial"/>
          <w:bCs w:val="0"/>
          <w:color w:val="auto"/>
          <w:sz w:val="24"/>
          <w:szCs w:val="22"/>
        </w:rPr>
        <w:t xml:space="preserve"> – Finding an a</w:t>
      </w:r>
      <w:r w:rsidRPr="002E338B">
        <w:rPr>
          <w:rFonts w:ascii="Arial" w:eastAsia="MS ??" w:hAnsi="Arial" w:cs="Arial"/>
          <w:bCs w:val="0"/>
          <w:color w:val="auto"/>
          <w:sz w:val="24"/>
          <w:szCs w:val="22"/>
        </w:rPr>
        <w:t xml:space="preserve">pplication where the </w:t>
      </w:r>
      <w:r w:rsidRPr="000D5B8E">
        <w:rPr>
          <w:rFonts w:ascii="Arial" w:eastAsia="MS ??" w:hAnsi="Arial" w:cs="Arial"/>
          <w:bCs w:val="0"/>
          <w:color w:val="auto"/>
          <w:sz w:val="24"/>
          <w:szCs w:val="22"/>
        </w:rPr>
        <w:t>inventor has a common</w:t>
      </w:r>
      <w:r>
        <w:rPr>
          <w:rFonts w:ascii="Arial" w:eastAsia="MS ??" w:hAnsi="Arial" w:cs="Arial"/>
          <w:bCs w:val="0"/>
          <w:color w:val="auto"/>
          <w:sz w:val="24"/>
          <w:szCs w:val="22"/>
        </w:rPr>
        <w:t xml:space="preserve"> </w:t>
      </w:r>
      <w:r w:rsidRPr="000D5B8E">
        <w:rPr>
          <w:rFonts w:ascii="Arial" w:eastAsia="MS ??" w:hAnsi="Arial" w:cs="Arial"/>
          <w:bCs w:val="0"/>
          <w:color w:val="auto"/>
          <w:sz w:val="24"/>
          <w:szCs w:val="22"/>
        </w:rPr>
        <w:t>name</w:t>
      </w:r>
    </w:p>
    <w:p w:rsidR="0049483B" w:rsidRPr="00900B65" w:rsidRDefault="0049483B" w:rsidP="0049483B">
      <w:pPr>
        <w:rPr>
          <w:rFonts w:ascii="Arial" w:hAnsi="Arial" w:cs="Arial"/>
        </w:rPr>
      </w:pPr>
    </w:p>
    <w:p w:rsidR="0049483B" w:rsidRPr="00900B65" w:rsidRDefault="0049483B" w:rsidP="0049483B">
      <w:pPr>
        <w:rPr>
          <w:rFonts w:ascii="Arial" w:hAnsi="Arial" w:cs="Arial"/>
        </w:rPr>
      </w:pPr>
      <w:r w:rsidRPr="000D5B8E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search activity</w:t>
      </w:r>
      <w:r w:rsidRPr="000D5B8E">
        <w:rPr>
          <w:rFonts w:ascii="Arial" w:hAnsi="Arial" w:cs="Arial"/>
          <w:sz w:val="24"/>
          <w:szCs w:val="24"/>
        </w:rPr>
        <w:t xml:space="preserve"> is much harder than it first appears.</w:t>
      </w:r>
      <w:r>
        <w:rPr>
          <w:rFonts w:ascii="Arial" w:hAnsi="Arial" w:cs="Arial"/>
          <w:sz w:val="24"/>
          <w:szCs w:val="24"/>
        </w:rPr>
        <w:t xml:space="preserve"> </w:t>
      </w:r>
      <w:r w:rsidRPr="000D5B8E">
        <w:rPr>
          <w:rFonts w:ascii="Arial" w:hAnsi="Arial" w:cs="Arial"/>
          <w:sz w:val="24"/>
          <w:szCs w:val="24"/>
        </w:rPr>
        <w:t>You need to be wary when searching for names, particularly inventor names.</w:t>
      </w:r>
      <w:r>
        <w:rPr>
          <w:rFonts w:ascii="Arial" w:hAnsi="Arial" w:cs="Arial"/>
          <w:sz w:val="24"/>
          <w:szCs w:val="24"/>
        </w:rPr>
        <w:t xml:space="preserve"> </w:t>
      </w:r>
      <w:r w:rsidRPr="000D5B8E">
        <w:rPr>
          <w:rFonts w:ascii="Arial" w:hAnsi="Arial" w:cs="Arial"/>
          <w:sz w:val="24"/>
          <w:szCs w:val="24"/>
        </w:rPr>
        <w:t>Different Patent Offices store names in different</w:t>
      </w:r>
      <w:r w:rsidRPr="002E338B">
        <w:rPr>
          <w:rFonts w:ascii="Arial" w:hAnsi="Arial" w:cs="Arial"/>
          <w:sz w:val="24"/>
          <w:szCs w:val="24"/>
        </w:rPr>
        <w:t xml:space="preserve"> ways.</w:t>
      </w:r>
      <w:r>
        <w:rPr>
          <w:rFonts w:ascii="Arial" w:hAnsi="Arial" w:cs="Arial"/>
          <w:sz w:val="24"/>
          <w:szCs w:val="24"/>
        </w:rPr>
        <w:t xml:space="preserve"> </w:t>
      </w:r>
      <w:r w:rsidRPr="000D5B8E">
        <w:rPr>
          <w:rFonts w:ascii="Arial" w:hAnsi="Arial" w:cs="Arial"/>
          <w:sz w:val="24"/>
          <w:szCs w:val="24"/>
        </w:rPr>
        <w:t>If you are unfamiliar with a database and how names are stored, it is a good idea to find out from t</w:t>
      </w:r>
      <w:bookmarkStart w:id="0" w:name="_GoBack"/>
      <w:bookmarkEnd w:id="0"/>
      <w:r w:rsidRPr="000D5B8E">
        <w:rPr>
          <w:rFonts w:ascii="Arial" w:hAnsi="Arial" w:cs="Arial"/>
          <w:sz w:val="24"/>
          <w:szCs w:val="24"/>
        </w:rPr>
        <w:t>he ‘help’ source.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483B" w:rsidRPr="00900B65" w:rsidRDefault="0049483B" w:rsidP="0049483B">
      <w:pPr>
        <w:rPr>
          <w:rFonts w:ascii="Arial" w:hAnsi="Arial" w:cs="Arial"/>
        </w:rPr>
      </w:pPr>
      <w:r w:rsidRPr="000D5B8E">
        <w:rPr>
          <w:rFonts w:ascii="Arial" w:hAnsi="Arial" w:cs="Arial"/>
          <w:sz w:val="24"/>
          <w:szCs w:val="24"/>
        </w:rPr>
        <w:t xml:space="preserve">Find the application that has the inventor name Andrew Michael SCOTT in the </w:t>
      </w:r>
      <w:smartTag w:uri="urn:schemas-microsoft-com:office:smarttags" w:element="country-region">
        <w:smartTag w:uri="urn:schemas-microsoft-com:office:smarttags" w:element="place">
          <w:r w:rsidRPr="000D5B8E">
            <w:rPr>
              <w:rFonts w:ascii="Arial" w:hAnsi="Arial" w:cs="Arial"/>
              <w:sz w:val="24"/>
              <w:szCs w:val="24"/>
            </w:rPr>
            <w:t>New Zealand</w:t>
          </w:r>
        </w:smartTag>
      </w:smartTag>
      <w:r w:rsidRPr="000D5B8E">
        <w:rPr>
          <w:rFonts w:ascii="Arial" w:hAnsi="Arial" w:cs="Arial"/>
          <w:sz w:val="24"/>
          <w:szCs w:val="24"/>
        </w:rPr>
        <w:t xml:space="preserve"> patent database available at</w:t>
      </w:r>
      <w:r w:rsidRPr="00900B65">
        <w:rPr>
          <w:rFonts w:ascii="Arial" w:hAnsi="Arial" w:cs="Arial"/>
        </w:rPr>
        <w:t xml:space="preserve"> </w:t>
      </w:r>
    </w:p>
    <w:p w:rsidR="0049483B" w:rsidRPr="000D5B8E" w:rsidRDefault="0049483B" w:rsidP="0049483B">
      <w:pPr>
        <w:rPr>
          <w:rFonts w:ascii="Arial" w:hAnsi="Arial" w:cs="Arial"/>
          <w:i/>
          <w:color w:val="7030A0"/>
          <w:sz w:val="24"/>
          <w:szCs w:val="24"/>
        </w:rPr>
      </w:pPr>
      <w:hyperlink r:id="rId6" w:history="1">
        <w:r w:rsidRPr="000D5B8E">
          <w:rPr>
            <w:rStyle w:val="Hyperlink"/>
            <w:rFonts w:ascii="Arial" w:hAnsi="Arial" w:cs="Arial"/>
            <w:sz w:val="24"/>
            <w:szCs w:val="24"/>
          </w:rPr>
          <w:t>https://www.iponz.govt.nz/</w:t>
        </w:r>
      </w:hyperlink>
    </w:p>
    <w:p w:rsidR="0049483B" w:rsidRPr="000D5B8E" w:rsidRDefault="0049483B" w:rsidP="0049483B">
      <w:pPr>
        <w:rPr>
          <w:rFonts w:ascii="Arial" w:hAnsi="Arial" w:cs="Arial"/>
          <w:i/>
          <w:color w:val="7030A0"/>
          <w:sz w:val="24"/>
          <w:szCs w:val="24"/>
        </w:rPr>
      </w:pPr>
      <w:hyperlink r:id="rId7" w:history="1">
        <w:r w:rsidRPr="000D5B8E">
          <w:rPr>
            <w:rStyle w:val="Hyperlink"/>
            <w:rFonts w:ascii="Arial" w:hAnsi="Arial" w:cs="Arial"/>
            <w:sz w:val="24"/>
            <w:szCs w:val="24"/>
          </w:rPr>
          <w:t>http://app.iponz.govt.nz/app/Extra/IP/PT/Qbe.aspx?sid=636122801360403986</w:t>
        </w:r>
      </w:hyperlink>
      <w:r w:rsidRPr="000D5B8E">
        <w:rPr>
          <w:rFonts w:ascii="Arial" w:hAnsi="Arial" w:cs="Arial"/>
          <w:i/>
          <w:color w:val="7030A0"/>
          <w:sz w:val="24"/>
          <w:szCs w:val="24"/>
        </w:rPr>
        <w:t>.</w:t>
      </w:r>
    </w:p>
    <w:p w:rsidR="0049483B" w:rsidRPr="000D5B8E" w:rsidRDefault="0049483B" w:rsidP="0049483B">
      <w:pPr>
        <w:rPr>
          <w:rFonts w:ascii="Arial" w:hAnsi="Arial" w:cs="Arial"/>
          <w:sz w:val="24"/>
          <w:szCs w:val="24"/>
        </w:rPr>
      </w:pPr>
      <w:proofErr w:type="gramStart"/>
      <w:r w:rsidRPr="000D5B8E">
        <w:rPr>
          <w:rFonts w:ascii="Arial" w:hAnsi="Arial" w:cs="Arial"/>
          <w:sz w:val="24"/>
          <w:szCs w:val="24"/>
        </w:rPr>
        <w:t>Hint 1.</w:t>
      </w:r>
      <w:proofErr w:type="gramEnd"/>
      <w:r w:rsidRPr="000D5B8E">
        <w:rPr>
          <w:rFonts w:ascii="Arial" w:hAnsi="Arial" w:cs="Arial"/>
          <w:sz w:val="24"/>
          <w:szCs w:val="24"/>
        </w:rPr>
        <w:t xml:space="preserve"> The co-inventor is David William Bell WESTERMAN.</w:t>
      </w:r>
    </w:p>
    <w:p w:rsidR="0049483B" w:rsidRPr="000D5B8E" w:rsidRDefault="0049483B" w:rsidP="0049483B">
      <w:pPr>
        <w:rPr>
          <w:rFonts w:ascii="Arial" w:hAnsi="Arial" w:cs="Arial"/>
          <w:sz w:val="24"/>
          <w:szCs w:val="24"/>
        </w:rPr>
      </w:pPr>
      <w:proofErr w:type="gramStart"/>
      <w:r w:rsidRPr="000D5B8E">
        <w:rPr>
          <w:rFonts w:ascii="Arial" w:hAnsi="Arial" w:cs="Arial"/>
          <w:sz w:val="24"/>
          <w:szCs w:val="24"/>
        </w:rPr>
        <w:t>Hint 2.</w:t>
      </w:r>
      <w:proofErr w:type="gramEnd"/>
      <w:r w:rsidRPr="000D5B8E">
        <w:rPr>
          <w:rFonts w:ascii="Arial" w:hAnsi="Arial" w:cs="Arial"/>
          <w:sz w:val="24"/>
          <w:szCs w:val="24"/>
        </w:rPr>
        <w:t xml:space="preserve"> Use a wildcard (*)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6157"/>
      </w:tblGrid>
      <w:tr w:rsidR="0049483B" w:rsidRPr="000D5B8E" w:rsidTr="00646032">
        <w:tc>
          <w:tcPr>
            <w:tcW w:w="817" w:type="dxa"/>
          </w:tcPr>
          <w:p w:rsidR="0049483B" w:rsidRPr="000D5B8E" w:rsidRDefault="0049483B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t xml:space="preserve">Step </w:t>
            </w:r>
          </w:p>
        </w:tc>
        <w:tc>
          <w:tcPr>
            <w:tcW w:w="2268" w:type="dxa"/>
          </w:tcPr>
          <w:p w:rsidR="0049483B" w:rsidRPr="002E338B" w:rsidRDefault="0049483B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38B">
              <w:rPr>
                <w:rFonts w:ascii="Arial" w:hAnsi="Arial" w:cs="Arial"/>
                <w:b/>
                <w:sz w:val="24"/>
                <w:szCs w:val="24"/>
              </w:rPr>
              <w:t>Description of step</w:t>
            </w:r>
          </w:p>
        </w:tc>
        <w:tc>
          <w:tcPr>
            <w:tcW w:w="6157" w:type="dxa"/>
          </w:tcPr>
          <w:p w:rsidR="0049483B" w:rsidRPr="000D5B8E" w:rsidRDefault="0049483B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t>Model answer</w:t>
            </w:r>
          </w:p>
        </w:tc>
      </w:tr>
      <w:tr w:rsidR="0049483B" w:rsidRPr="000D5B8E" w:rsidTr="00646032">
        <w:tc>
          <w:tcPr>
            <w:tcW w:w="817" w:type="dxa"/>
          </w:tcPr>
          <w:p w:rsidR="0049483B" w:rsidRPr="000D5B8E" w:rsidRDefault="0049483B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Access the patent search database</w:t>
            </w:r>
          </w:p>
        </w:tc>
        <w:tc>
          <w:tcPr>
            <w:tcW w:w="6157" w:type="dxa"/>
          </w:tcPr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2E338B">
              <w:rPr>
                <w:rFonts w:ascii="Arial" w:hAnsi="Arial" w:cs="Arial"/>
                <w:sz w:val="24"/>
                <w:szCs w:val="24"/>
              </w:rPr>
              <w:t xml:space="preserve">Access </w:t>
            </w:r>
            <w:r w:rsidRPr="000D5B8E">
              <w:rPr>
                <w:rFonts w:ascii="Arial" w:hAnsi="Arial" w:cs="Arial"/>
                <w:i/>
                <w:color w:val="7030A0"/>
                <w:sz w:val="24"/>
                <w:szCs w:val="24"/>
              </w:rPr>
              <w:t>the link</w:t>
            </w:r>
          </w:p>
        </w:tc>
      </w:tr>
      <w:tr w:rsidR="0049483B" w:rsidRPr="000D5B8E" w:rsidTr="00646032">
        <w:tc>
          <w:tcPr>
            <w:tcW w:w="817" w:type="dxa"/>
          </w:tcPr>
          <w:p w:rsidR="0049483B" w:rsidRPr="000D5B8E" w:rsidRDefault="0049483B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483B" w:rsidRPr="002E338B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 xml:space="preserve">Find the field in which to </w:t>
            </w:r>
            <w:r w:rsidRPr="002E338B">
              <w:rPr>
                <w:rFonts w:ascii="Arial" w:hAnsi="Arial" w:cs="Arial"/>
                <w:sz w:val="24"/>
                <w:szCs w:val="24"/>
              </w:rPr>
              <w:t>enter your query.</w:t>
            </w:r>
          </w:p>
        </w:tc>
        <w:tc>
          <w:tcPr>
            <w:tcW w:w="6157" w:type="dxa"/>
          </w:tcPr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 xml:space="preserve">Click on </w:t>
            </w:r>
            <w:r w:rsidRPr="000D5B8E">
              <w:rPr>
                <w:rFonts w:ascii="Arial" w:hAnsi="Arial" w:cs="Arial"/>
                <w:i/>
                <w:sz w:val="24"/>
                <w:szCs w:val="24"/>
              </w:rPr>
              <w:t>Client/Interest Search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 and use the </w:t>
            </w:r>
            <w:r w:rsidRPr="000D5B8E">
              <w:rPr>
                <w:rFonts w:ascii="Arial" w:hAnsi="Arial" w:cs="Arial"/>
                <w:i/>
                <w:sz w:val="24"/>
                <w:szCs w:val="24"/>
              </w:rPr>
              <w:t>Inventor Name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 field.</w:t>
            </w:r>
          </w:p>
        </w:tc>
      </w:tr>
      <w:tr w:rsidR="0049483B" w:rsidRPr="000D5B8E" w:rsidTr="00646032">
        <w:tc>
          <w:tcPr>
            <w:tcW w:w="817" w:type="dxa"/>
          </w:tcPr>
          <w:p w:rsidR="0049483B" w:rsidRPr="000D5B8E" w:rsidRDefault="0049483B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 xml:space="preserve">Decide on your search query </w:t>
            </w:r>
          </w:p>
        </w:tc>
        <w:tc>
          <w:tcPr>
            <w:tcW w:w="6157" w:type="dxa"/>
          </w:tcPr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2E338B">
              <w:rPr>
                <w:rFonts w:ascii="Arial" w:hAnsi="Arial" w:cs="Arial"/>
                <w:sz w:val="24"/>
                <w:szCs w:val="24"/>
              </w:rPr>
              <w:t xml:space="preserve">Enter the full inventor name in inverted commas </w:t>
            </w:r>
            <w:proofErr w:type="spellStart"/>
            <w:r w:rsidRPr="002E338B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0D5B8E">
              <w:rPr>
                <w:rFonts w:ascii="Arial" w:hAnsi="Arial" w:cs="Arial"/>
                <w:sz w:val="24"/>
                <w:szCs w:val="24"/>
              </w:rPr>
              <w:t xml:space="preserve"> “</w:t>
            </w:r>
            <w:r w:rsidRPr="000D5B8E">
              <w:rPr>
                <w:rFonts w:ascii="Arial" w:hAnsi="Arial" w:cs="Arial"/>
                <w:i/>
                <w:sz w:val="24"/>
                <w:szCs w:val="24"/>
              </w:rPr>
              <w:t>Andrew Michael Scott”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 then press </w:t>
            </w:r>
            <w:r w:rsidRPr="000D5B8E">
              <w:rPr>
                <w:rFonts w:ascii="Arial" w:hAnsi="Arial" w:cs="Arial"/>
                <w:i/>
                <w:sz w:val="24"/>
                <w:szCs w:val="24"/>
              </w:rPr>
              <w:t>Search</w:t>
            </w:r>
          </w:p>
        </w:tc>
      </w:tr>
      <w:tr w:rsidR="0049483B" w:rsidRPr="000D5B8E" w:rsidTr="00646032">
        <w:tc>
          <w:tcPr>
            <w:tcW w:w="817" w:type="dxa"/>
          </w:tcPr>
          <w:p w:rsidR="0049483B" w:rsidRPr="000D5B8E" w:rsidRDefault="0049483B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Do you have the correct result?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B8E">
              <w:rPr>
                <w:rFonts w:ascii="Arial" w:hAnsi="Arial" w:cs="Arial"/>
                <w:sz w:val="24"/>
                <w:szCs w:val="24"/>
              </w:rPr>
              <w:t>If not, why not?</w:t>
            </w:r>
          </w:p>
        </w:tc>
        <w:tc>
          <w:tcPr>
            <w:tcW w:w="6157" w:type="dxa"/>
          </w:tcPr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No, there are no results.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B8E">
              <w:rPr>
                <w:rFonts w:ascii="Arial" w:hAnsi="Arial" w:cs="Arial"/>
                <w:sz w:val="24"/>
                <w:szCs w:val="24"/>
              </w:rPr>
              <w:t>Perhaps the database records only the family name and perhaps the first name.</w:t>
            </w:r>
          </w:p>
        </w:tc>
      </w:tr>
      <w:tr w:rsidR="0049483B" w:rsidRPr="000D5B8E" w:rsidTr="00646032">
        <w:tc>
          <w:tcPr>
            <w:tcW w:w="817" w:type="dxa"/>
          </w:tcPr>
          <w:p w:rsidR="0049483B" w:rsidRPr="000D5B8E" w:rsidRDefault="0049483B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Try again using only the family name and the first name.</w:t>
            </w:r>
          </w:p>
        </w:tc>
        <w:tc>
          <w:tcPr>
            <w:tcW w:w="6157" w:type="dxa"/>
          </w:tcPr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2E338B">
              <w:rPr>
                <w:rFonts w:ascii="Arial" w:hAnsi="Arial" w:cs="Arial"/>
                <w:sz w:val="24"/>
                <w:szCs w:val="24"/>
              </w:rPr>
              <w:t>Enter “</w:t>
            </w:r>
            <w:r w:rsidRPr="000D5B8E">
              <w:rPr>
                <w:rFonts w:ascii="Arial" w:hAnsi="Arial" w:cs="Arial"/>
                <w:i/>
                <w:sz w:val="24"/>
                <w:szCs w:val="24"/>
              </w:rPr>
              <w:t>Andrew Scott”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 and resubmit.</w:t>
            </w:r>
          </w:p>
        </w:tc>
      </w:tr>
      <w:tr w:rsidR="0049483B" w:rsidRPr="000D5B8E" w:rsidTr="00646032">
        <w:tc>
          <w:tcPr>
            <w:tcW w:w="817" w:type="dxa"/>
          </w:tcPr>
          <w:p w:rsidR="0049483B" w:rsidRPr="000D5B8E" w:rsidRDefault="0049483B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Do you have the correct result?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B8E">
              <w:rPr>
                <w:rFonts w:ascii="Arial" w:hAnsi="Arial" w:cs="Arial"/>
                <w:sz w:val="24"/>
                <w:szCs w:val="24"/>
              </w:rPr>
              <w:t>If not, why not?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Note </w:t>
            </w:r>
            <w:r w:rsidRPr="000D5B8E">
              <w:rPr>
                <w:rFonts w:ascii="Arial" w:hAnsi="Arial" w:cs="Arial"/>
                <w:sz w:val="24"/>
                <w:szCs w:val="24"/>
              </w:rPr>
              <w:lastRenderedPageBreak/>
              <w:t>the presentation and the punctuation of the inventor names.</w:t>
            </w:r>
          </w:p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lastRenderedPageBreak/>
              <w:t>There are 7 results</w:t>
            </w:r>
          </w:p>
          <w:p w:rsidR="0049483B" w:rsidRPr="000D5B8E" w:rsidRDefault="0049483B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25325A51" wp14:editId="17BFA8D3">
                  <wp:extent cx="3771900" cy="2160432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3780" b="5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160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 The first have the inventor as Andrew Scott; the others have the names Andrew and Scott but not as required.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B8E">
              <w:rPr>
                <w:rFonts w:ascii="Arial" w:hAnsi="Arial" w:cs="Arial"/>
                <w:sz w:val="24"/>
                <w:szCs w:val="24"/>
              </w:rPr>
              <w:t>Also it looks as though the format is surname first</w:t>
            </w:r>
            <w:proofErr w:type="gramStart"/>
            <w:r w:rsidRPr="000D5B8E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0D5B8E">
              <w:rPr>
                <w:rFonts w:ascii="Arial" w:hAnsi="Arial" w:cs="Arial"/>
                <w:sz w:val="24"/>
                <w:szCs w:val="24"/>
              </w:rPr>
              <w:t xml:space="preserve"> then a comma, then the other name(s) so possibly the first two hits are by Scott Andrew.</w:t>
            </w:r>
          </w:p>
        </w:tc>
      </w:tr>
      <w:tr w:rsidR="0049483B" w:rsidRPr="000D5B8E" w:rsidTr="00646032">
        <w:tc>
          <w:tcPr>
            <w:tcW w:w="817" w:type="dxa"/>
          </w:tcPr>
          <w:p w:rsidR="0049483B" w:rsidRPr="000D5B8E" w:rsidRDefault="0049483B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Having regard to the way the names are shown, repeat the search.</w:t>
            </w:r>
          </w:p>
        </w:tc>
        <w:tc>
          <w:tcPr>
            <w:tcW w:w="6157" w:type="dxa"/>
          </w:tcPr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 xml:space="preserve">Enter </w:t>
            </w:r>
            <w:r w:rsidRPr="002E338B">
              <w:rPr>
                <w:rFonts w:ascii="Arial" w:hAnsi="Arial" w:cs="Arial"/>
                <w:sz w:val="24"/>
                <w:szCs w:val="24"/>
              </w:rPr>
              <w:t>“</w:t>
            </w:r>
            <w:r w:rsidRPr="002E338B">
              <w:rPr>
                <w:rFonts w:ascii="Arial" w:hAnsi="Arial" w:cs="Arial"/>
                <w:i/>
                <w:sz w:val="24"/>
                <w:szCs w:val="24"/>
              </w:rPr>
              <w:t>Scott, Andrew Michael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 “and resubmit.</w:t>
            </w:r>
          </w:p>
        </w:tc>
      </w:tr>
      <w:tr w:rsidR="0049483B" w:rsidRPr="000D5B8E" w:rsidTr="00646032">
        <w:tc>
          <w:tcPr>
            <w:tcW w:w="817" w:type="dxa"/>
          </w:tcPr>
          <w:p w:rsidR="0049483B" w:rsidRPr="000D5B8E" w:rsidRDefault="0049483B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Did this give the right result?</w:t>
            </w:r>
          </w:p>
        </w:tc>
        <w:tc>
          <w:tcPr>
            <w:tcW w:w="6157" w:type="dxa"/>
          </w:tcPr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Yes, the patent number we are looking for is 216540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900B65">
              <w:rPr>
                <w:rFonts w:ascii="Arial" w:hAnsi="Arial" w:cs="Arial"/>
                <w:noProof/>
              </w:rPr>
              <w:drawing>
                <wp:inline distT="0" distB="0" distL="0" distR="0" wp14:anchorId="0EBFD334" wp14:editId="701622E4">
                  <wp:extent cx="2609850" cy="2800350"/>
                  <wp:effectExtent l="1905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8889" r="56850" b="10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83B" w:rsidRPr="000D5B8E" w:rsidTr="00646032">
        <w:tc>
          <w:tcPr>
            <w:tcW w:w="817" w:type="dxa"/>
          </w:tcPr>
          <w:p w:rsidR="0049483B" w:rsidRPr="000D5B8E" w:rsidRDefault="0049483B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 xml:space="preserve">Can you think of another way to find the right result, </w:t>
            </w:r>
            <w:r w:rsidRPr="000D5B8E">
              <w:rPr>
                <w:rFonts w:ascii="Arial" w:hAnsi="Arial" w:cs="Arial"/>
                <w:sz w:val="24"/>
                <w:szCs w:val="24"/>
              </w:rPr>
              <w:lastRenderedPageBreak/>
              <w:t xml:space="preserve">using wildcards? </w:t>
            </w:r>
          </w:p>
        </w:tc>
        <w:tc>
          <w:tcPr>
            <w:tcW w:w="6157" w:type="dxa"/>
          </w:tcPr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lastRenderedPageBreak/>
              <w:t xml:space="preserve">Use * which represents zero, one or many characters, </w:t>
            </w:r>
            <w:proofErr w:type="spellStart"/>
            <w:r w:rsidRPr="000D5B8E">
              <w:rPr>
                <w:rFonts w:ascii="Arial" w:hAnsi="Arial" w:cs="Arial"/>
                <w:sz w:val="24"/>
                <w:szCs w:val="24"/>
              </w:rPr>
              <w:t>i</w:t>
            </w:r>
            <w:r w:rsidRPr="002E338B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B8E">
              <w:rPr>
                <w:rFonts w:ascii="Arial" w:hAnsi="Arial" w:cs="Arial"/>
                <w:sz w:val="24"/>
                <w:szCs w:val="24"/>
              </w:rPr>
              <w:t>S</w:t>
            </w:r>
            <w:r w:rsidRPr="000D5B8E">
              <w:rPr>
                <w:rFonts w:ascii="Arial" w:hAnsi="Arial" w:cs="Arial"/>
                <w:i/>
                <w:sz w:val="24"/>
                <w:szCs w:val="24"/>
              </w:rPr>
              <w:t>cott*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38B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0D5B8E">
              <w:rPr>
                <w:rFonts w:ascii="Arial" w:hAnsi="Arial" w:cs="Arial"/>
                <w:i/>
                <w:sz w:val="24"/>
                <w:szCs w:val="24"/>
              </w:rPr>
              <w:t>Michael*</w:t>
            </w:r>
            <w:r w:rsidRPr="000D5B8E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0D5B8E">
              <w:rPr>
                <w:rFonts w:ascii="Arial" w:hAnsi="Arial" w:cs="Arial"/>
                <w:i/>
                <w:sz w:val="24"/>
                <w:szCs w:val="24"/>
              </w:rPr>
              <w:t>Andrew*</w:t>
            </w:r>
          </w:p>
        </w:tc>
      </w:tr>
      <w:tr w:rsidR="0049483B" w:rsidRPr="000D5B8E" w:rsidTr="00646032">
        <w:tc>
          <w:tcPr>
            <w:tcW w:w="817" w:type="dxa"/>
          </w:tcPr>
          <w:p w:rsidR="0049483B" w:rsidRPr="000D5B8E" w:rsidRDefault="0049483B" w:rsidP="0064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B8E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>Did the wildcards give the right result?</w:t>
            </w:r>
          </w:p>
        </w:tc>
        <w:tc>
          <w:tcPr>
            <w:tcW w:w="6157" w:type="dxa"/>
          </w:tcPr>
          <w:p w:rsidR="0049483B" w:rsidRPr="000D5B8E" w:rsidRDefault="0049483B" w:rsidP="00646032">
            <w:pPr>
              <w:rPr>
                <w:rFonts w:ascii="Arial" w:hAnsi="Arial" w:cs="Arial"/>
                <w:sz w:val="24"/>
                <w:szCs w:val="24"/>
              </w:rPr>
            </w:pPr>
            <w:r w:rsidRPr="000D5B8E">
              <w:rPr>
                <w:rFonts w:ascii="Arial" w:hAnsi="Arial" w:cs="Arial"/>
                <w:sz w:val="24"/>
                <w:szCs w:val="24"/>
              </w:rPr>
              <w:t xml:space="preserve">Yes, the first result </w:t>
            </w:r>
            <w:r w:rsidRPr="002E338B">
              <w:rPr>
                <w:rFonts w:ascii="Arial" w:hAnsi="Arial" w:cs="Arial"/>
                <w:sz w:val="24"/>
                <w:szCs w:val="24"/>
              </w:rPr>
              <w:t>was the one we were looking for.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9483B" w:rsidRPr="000D5B8E" w:rsidRDefault="0049483B" w:rsidP="0049483B">
      <w:pPr>
        <w:rPr>
          <w:rFonts w:ascii="Arial" w:hAnsi="Arial" w:cs="Arial"/>
          <w:sz w:val="24"/>
          <w:szCs w:val="24"/>
        </w:rPr>
      </w:pPr>
    </w:p>
    <w:p w:rsidR="00E056A3" w:rsidRDefault="00E056A3"/>
    <w:sectPr w:rsidR="00E05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283" w:usb1="00000000" w:usb2="01000000" w:usb3="00000000" w:csb0="4D20534D" w:csb1="68636E69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7E2"/>
    <w:multiLevelType w:val="multilevel"/>
    <w:tmpl w:val="4A2E4E5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3B"/>
    <w:rsid w:val="00472A08"/>
    <w:rsid w:val="0049483B"/>
    <w:rsid w:val="00E0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3B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4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4948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3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3B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4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4948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app.iponz.govt.nz/app/Extra/IP/PT/Qbe.aspx?sid=6361228013604039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ponz.govt.n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HUMSI Natalie</dc:creator>
  <cp:lastModifiedBy>HUMSI Natalie</cp:lastModifiedBy>
  <cp:revision>2</cp:revision>
  <dcterms:created xsi:type="dcterms:W3CDTF">2017-10-25T16:47:00Z</dcterms:created>
  <dcterms:modified xsi:type="dcterms:W3CDTF">2017-10-25T16:48:00Z</dcterms:modified>
</cp:coreProperties>
</file>